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787" w:topFromText="0" w:vertAnchor="page"/>
        <w:tblW w:w="108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3544"/>
        <w:gridCol w:w="5527"/>
      </w:tblGrid>
      <w:tr>
        <w:trPr>
          <w:trHeight w:val="552" w:hRule="atLeast"/>
          <w:cantSplit w:val="true"/>
        </w:trPr>
        <w:tc>
          <w:tcPr>
            <w:tcW w:w="18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KLASA - PRZEDMIOT</w:t>
            </w:r>
          </w:p>
        </w:tc>
        <w:tc>
          <w:tcPr>
            <w:tcW w:w="907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TREŚCI – ZADANIA DO WYKONANIA Z OBJAŚNIENIEM</w:t>
            </w:r>
          </w:p>
        </w:tc>
      </w:tr>
      <w:tr>
        <w:trPr>
          <w:trHeight w:val="2533" w:hRule="atLeast"/>
          <w:cantSplit w:val="true"/>
        </w:trPr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Klasa V-VI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kaszubski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01.06.2020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lekcje</w:t>
            </w:r>
          </w:p>
        </w:tc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Tematy: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ind w:left="317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Jôda – jedzenie, môltëchë – posiłki. Wiersz E. Warmowskiej „Chto tak ò nas dbô”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ind w:left="317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Nazewnictwo artykułów spożywczych, piramida zdrowia. Utrwalenie słów poprzez gry online.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Ćwiczenie 1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Posłuchaj wiersza „Chto tak ò nas dbô”, w czasie słuchania śledź tekst poniżej. Zwróć uwagę na słowa zaznaczone kolorami, one są dziś najważniejsze.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hyperlink r:id="rId2">
              <w:r>
                <w:rPr>
                  <w:rStyle w:val="Czeinternetowe"/>
                  <w:rFonts w:cs="Times New Roman" w:ascii="Times New Roman" w:hAnsi="Times New Roman"/>
                  <w:b/>
                  <w:sz w:val="24"/>
                  <w:szCs w:val="24"/>
                </w:rPr>
                <w:t>Chto tak ò nas dbô - nagranie</w:t>
              </w:r>
            </w:hyperlink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39" w:hRule="atLeast"/>
          <w:cantSplit w:val="true"/>
        </w:trPr>
        <w:tc>
          <w:tcPr>
            <w:tcW w:w="5353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Chto tak ò nas dbô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Reno 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pòkrzésnik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czekô na stole,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 mëmagòdlô nas ùszëkòwa.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 szkòłë</w:t>
            </w:r>
            <w:r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  <w:t>pòdpôłnik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wez – przëpòminô –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 kòżdédzeckòmùszi zdrów jesc.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cs="Times New Roman" w:ascii="Times New Roman" w:hAnsi="Times New Roman"/>
                <w:b/>
                <w:color w:val="548DD4" w:themeColor="text2" w:themeTint="99"/>
                <w:sz w:val="24"/>
                <w:szCs w:val="24"/>
              </w:rPr>
              <w:t>pôłnié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bãdzesmacznô zupa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plińce z bùlew jesz.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Tak smakòwito, jak nasza mëma,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gòtëjenicht.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pòdwieczórk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brzôd i swiéżikùch,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mómë na te smaczcziwiôldżiaptit.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Pózni do </w:t>
            </w:r>
            <w:r>
              <w:rPr>
                <w:rFonts w:cs="Times New Roman" w:ascii="Times New Roman" w:hAnsi="Times New Roman"/>
                <w:b/>
                <w:color w:val="E36C0A" w:themeColor="accent6" w:themeShade="bf"/>
                <w:sz w:val="24"/>
                <w:szCs w:val="24"/>
              </w:rPr>
              <w:t>wieczerzë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pòspòłusadniemë,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 mdzeòstatny</w:t>
            </w:r>
            <w:r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  <w:t>môltëch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dzys.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Pòjedzenimpòmòżemëmëmie ze stołu sprzątac,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niech ònaòdpòczniepòtrudze dnia.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Kòchónômëmùszkò, barodzãkùjemë,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że wiednodbôsz ò nas tak.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Kto tak o nas dba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Rano 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śniadanie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czeka na stole,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To mam je dla nas przygotowała.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Do szkoły </w:t>
            </w:r>
            <w:r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  <w:t>drugie śniadanie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weź  - przypomina –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 każde dziecko musi zdrowo jeść.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cs="Times New Roman" w:ascii="Times New Roman" w:hAnsi="Times New Roman"/>
                <w:b/>
                <w:color w:val="548DD4" w:themeColor="text2" w:themeTint="99"/>
                <w:sz w:val="24"/>
                <w:szCs w:val="24"/>
              </w:rPr>
              <w:t>obiad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będzie smaczna zupa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 jeszcze placki ziemniaczane.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Tak smacznie, jak nasza mama,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 gotuje nikt.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podwieczorek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owoce i świeże ciasto,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mamy na te smakołyki wielki apetyt.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Później do </w:t>
            </w:r>
            <w:r>
              <w:rPr>
                <w:rFonts w:cs="Times New Roman" w:ascii="Times New Roman" w:hAnsi="Times New Roman"/>
                <w:b/>
                <w:color w:val="E36C0A" w:themeColor="accent6" w:themeShade="bf"/>
                <w:sz w:val="24"/>
                <w:szCs w:val="24"/>
              </w:rPr>
              <w:t>kolacji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wspólnie usiądziemy,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 będzie ostatni </w:t>
            </w:r>
            <w:r>
              <w:rPr>
                <w:rFonts w:cs="Times New Roman" w:ascii="Times New Roman" w:hAnsi="Times New Roman"/>
                <w:b/>
                <w:color w:val="00B050"/>
                <w:sz w:val="24"/>
                <w:szCs w:val="24"/>
              </w:rPr>
              <w:t>posiłek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dziś.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 jedzeniu pomożemy mamie ze stołu sprzątać,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niech ona odpocznie po trudzie dnia.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Kochana mamusiu, bardzo dziękujemy,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że zawsze o nas tak dbasz.</w:t>
            </w:r>
          </w:p>
        </w:tc>
      </w:tr>
      <w:tr>
        <w:trPr>
          <w:trHeight w:val="15444" w:hRule="atLeast"/>
          <w:cantSplit w:val="true"/>
        </w:trPr>
        <w:tc>
          <w:tcPr>
            <w:tcW w:w="10880" w:type="dxa"/>
            <w:gridSpan w:val="3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Wykonaj zadania online o posiłkach i produktach spożywczych, do pomocy posłużą Ci zdjęcia, które znajdują się na końcu.</w:t>
            </w:r>
          </w:p>
          <w:p>
            <w:pPr>
              <w:pStyle w:val="Normal"/>
              <w:spacing w:lineRule="auto" w:line="360" w:before="0" w:after="0"/>
              <w:rPr/>
            </w:pPr>
            <w:hyperlink r:id="rId3">
              <w:r>
                <w:rPr>
                  <w:rStyle w:val="Czeinternetowe"/>
                  <w:rFonts w:cs="Times New Roman" w:ascii="Times New Roman" w:hAnsi="Times New Roman"/>
                  <w:b/>
                  <w:sz w:val="32"/>
                  <w:szCs w:val="32"/>
                </w:rPr>
                <w:t>môltëchë – posiłki – znajdź słowa</w:t>
              </w:r>
            </w:hyperlink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/>
              </w:r>
            </w:hyperlink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Trochę zabawy ze słowami:</w:t>
            </w:r>
          </w:p>
          <w:p>
            <w:pPr>
              <w:pStyle w:val="Normal"/>
              <w:spacing w:lineRule="auto" w:line="360" w:before="0" w:after="0"/>
              <w:rPr/>
            </w:pPr>
            <w:hyperlink r:id="rId5">
              <w:r>
                <w:rPr>
                  <w:rStyle w:val="Czeinternetowe"/>
                  <w:rFonts w:cs="Times New Roman" w:ascii="Times New Roman" w:hAnsi="Times New Roman"/>
                  <w:b/>
                  <w:sz w:val="32"/>
                  <w:szCs w:val="32"/>
                </w:rPr>
                <w:t>môltëchë – posiłki – gra zręcznościowa</w:t>
              </w:r>
            </w:hyperlink>
          </w:p>
          <w:p>
            <w:pPr>
              <w:pStyle w:val="Normal"/>
              <w:spacing w:lineRule="auto" w:line="360" w:before="0" w:after="0"/>
              <w:rPr>
                <w:rStyle w:val="Czeinternetowe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rPr/>
            </w:pPr>
            <w:hyperlink r:id="rId6">
              <w:r>
                <w:rPr>
                  <w:rStyle w:val="Czeinternetowe"/>
                  <w:rFonts w:cs="Times New Roman" w:ascii="Times New Roman" w:hAnsi="Times New Roman"/>
                  <w:b/>
                  <w:sz w:val="32"/>
                  <w:szCs w:val="32"/>
                </w:rPr>
                <w:t>Uzupełnij zdania</w:t>
              </w:r>
            </w:hyperlink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color w:val="0000FF" w:themeColor="hyperlink"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yellow"/>
              </w:rPr>
              <w:t>Zapisz w zeszycie lub na kartce: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  <w:u w:val="single"/>
              </w:rPr>
              <w:t xml:space="preserve">Témat: Jôda – jedzenie, môltëchë – posiłki.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frisztëk, renik, pòkrzésnik – śniadanie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pòdpôłnik – drugie śniadanie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pôłnié – obiad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pòdwieczórk– podwieczorek</w:t>
            </w:r>
            <w:bookmarkStart w:id="0" w:name="_GoBack"/>
            <w:bookmarkEnd w:id="0"/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wieczerza – kolacja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yszukaj w poniższej piramidzie zdrowia po 2 produkty z każdego poziomu i przepisz do zeszytu nazwę kaszubską i polską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322580</wp:posOffset>
                      </wp:positionV>
                      <wp:extent cx="3787775" cy="439928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7775" cy="439928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3414395" cy="4266565"/>
                                        <wp:effectExtent l="0" t="0" r="0" b="0"/>
                                        <wp:docPr id="2" name="Obraz 15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Obraz 15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4395" cy="4266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298.25pt;height:346.4pt;mso-wrap-distance-left:9pt;mso-wrap-distance-right:9pt;mso-wrap-distance-top:0pt;mso-wrap-distance-bottom:0pt;margin-top:25.4pt;mso-position-vertical-relative:text;margin-left:223.2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414395" cy="4266565"/>
                                  <wp:effectExtent l="0" t="0" r="0" b="0"/>
                                  <wp:docPr id="3" name="Obraz 1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4395" cy="4266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yellow"/>
              </w:rPr>
              <w:t xml:space="preserve">W nagrodę zagraj w wisielca </w:t>
            </w:r>
            <w:r>
              <w:rPr>
                <w:rFonts w:eastAsia="Wingdings" w:cs="Wingdings" w:ascii="Wingdings" w:hAnsi="Wingdings"/>
                <w:b/>
                <w:sz w:val="24"/>
                <w:szCs w:val="24"/>
                <w:highlight w:val="yellow"/>
              </w:rPr>
              <w:t></w:t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/>
            </w:pPr>
            <w:hyperlink r:id="rId8">
              <w:r>
                <w:rPr>
                  <w:rStyle w:val="Czeinternetowe"/>
                  <w:rFonts w:cs="Times New Roman" w:ascii="Times New Roman" w:hAnsi="Times New Roman"/>
                  <w:b/>
                  <w:sz w:val="32"/>
                  <w:szCs w:val="32"/>
                </w:rPr>
                <w:t>Wisielec</w:t>
              </w:r>
            </w:hyperlink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/>
              </w:r>
            </w:hyperlink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8255</wp:posOffset>
                      </wp:positionV>
                      <wp:extent cx="2825750" cy="262382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750" cy="262382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2787015" cy="2273935"/>
                                        <wp:effectExtent l="0" t="0" r="0" b="0"/>
                                        <wp:docPr id="5" name="Obraz 16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braz 16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87015" cy="2273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d="f" strokeweight="0pt" style="position:absolute;rotation:0;width:222.5pt;height:206.6pt;mso-wrap-distance-left:9pt;mso-wrap-distance-right:9pt;mso-wrap-distance-top:0pt;mso-wrap-distance-bottom:0pt;margin-top:0.65pt;mso-position-vertical-relative:text;margin-left:0.7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787015" cy="2273935"/>
                                  <wp:effectExtent l="0" t="0" r="0" b="0"/>
                                  <wp:docPr id="6" name="Obraz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015" cy="2273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6368" w:leader="none"/>
              </w:tabs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</w:tc>
      </w:tr>
    </w:tbl>
    <w:p>
      <w:pPr>
        <w:pStyle w:val="Normal"/>
        <w:tabs>
          <w:tab w:val="clear" w:pos="708"/>
          <w:tab w:val="left" w:pos="1692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567" w:right="567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Schoolbook">
    <w:charset w:val="ee"/>
    <w:family w:val="roman"/>
    <w:pitch w:val="variable"/>
  </w:font>
  <w:font w:name="Wingdings">
    <w:charset w:val="02"/>
    <w:family w:val="roman"/>
    <w:pitch w:val="variable"/>
  </w:font>
  <w:font w:name="Times New Roman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27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42e5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f2b84"/>
    <w:rPr>
      <w:rFonts w:ascii="Times New Roman" w:hAnsi="Times New Roman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002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b28d6"/>
    <w:rPr>
      <w:color w:val="800080" w:themeColor="followedHyperlink"/>
      <w:u w:val="single"/>
    </w:rPr>
  </w:style>
  <w:style w:type="character" w:styleId="Hascaption" w:customStyle="1">
    <w:name w:val="hascaption"/>
    <w:basedOn w:val="DefaultParagraphFont"/>
    <w:qFormat/>
    <w:rsid w:val="007919b5"/>
    <w:rPr/>
  </w:style>
  <w:style w:type="character" w:styleId="6qdm" w:customStyle="1">
    <w:name w:val="_6qdm"/>
    <w:basedOn w:val="DefaultParagraphFont"/>
    <w:qFormat/>
    <w:rsid w:val="007919b5"/>
    <w:rPr/>
  </w:style>
  <w:style w:type="character" w:styleId="Textexposedshow" w:customStyle="1">
    <w:name w:val="text_exposed_show"/>
    <w:basedOn w:val="DefaultParagraphFont"/>
    <w:qFormat/>
    <w:rsid w:val="007919b5"/>
    <w:rPr/>
  </w:style>
  <w:style w:type="character" w:styleId="A5" w:customStyle="1">
    <w:name w:val="A5"/>
    <w:uiPriority w:val="99"/>
    <w:qFormat/>
    <w:rsid w:val="009d6a6a"/>
    <w:rPr>
      <w:rFonts w:cs="Century Schoolbook"/>
      <w:i/>
      <w:iCs/>
      <w:color w:val="000000"/>
      <w:sz w:val="32"/>
      <w:szCs w:val="32"/>
    </w:rPr>
  </w:style>
  <w:style w:type="character" w:styleId="A2" w:customStyle="1">
    <w:name w:val="A2"/>
    <w:uiPriority w:val="99"/>
    <w:qFormat/>
    <w:rsid w:val="009d6a6a"/>
    <w:rPr>
      <w:rFonts w:cs="Century Schoolbook"/>
      <w:b/>
      <w:bCs/>
      <w:i/>
      <w:iCs/>
      <w:color w:val="000000"/>
      <w:sz w:val="36"/>
      <w:szCs w:val="3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5844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671c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671c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f42e5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autoRedefine/>
    <w:uiPriority w:val="99"/>
    <w:semiHidden/>
    <w:unhideWhenUsed/>
    <w:qFormat/>
    <w:rsid w:val="008f2b84"/>
    <w:pPr>
      <w:spacing w:lineRule="auto" w:line="360" w:before="0" w:after="0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27de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9d6a6a"/>
    <w:pPr>
      <w:widowControl/>
      <w:bidi w:val="0"/>
      <w:spacing w:lineRule="auto" w:line="240" w:before="0" w:after="0"/>
      <w:jc w:val="left"/>
    </w:pPr>
    <w:rPr>
      <w:rFonts w:ascii="Century Schoolbook" w:hAnsi="Century Schoolbook" w:cs="Century Schoolbook" w:eastAsia="Calibri"/>
      <w:color w:val="000000"/>
      <w:kern w:val="0"/>
      <w:sz w:val="24"/>
      <w:szCs w:val="24"/>
      <w:lang w:val="pl-PL" w:eastAsia="en-US" w:bidi="ar-SA"/>
    </w:rPr>
  </w:style>
  <w:style w:type="paragraph" w:styleId="Pa2" w:customStyle="1">
    <w:name w:val="Pa2"/>
    <w:basedOn w:val="Default"/>
    <w:next w:val="Default"/>
    <w:uiPriority w:val="99"/>
    <w:qFormat/>
    <w:rsid w:val="009d6a6a"/>
    <w:pPr>
      <w:spacing w:lineRule="atLeast" w:line="241"/>
    </w:pPr>
    <w:rPr>
      <w:rFonts w:cs="" w:cstheme="minorBidi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9d6a6a"/>
    <w:pPr>
      <w:spacing w:lineRule="atLeast" w:line="261"/>
    </w:pPr>
    <w:rPr>
      <w:rFonts w:cs="" w:cstheme="minorBidi"/>
      <w:color w:val="auto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58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671c7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027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wi3iCpDcfVqvXuO1qfUShlbhjvURDpVP/view?usp=sharing" TargetMode="External"/><Relationship Id="rId3" Type="http://schemas.openxmlformats.org/officeDocument/2006/relationships/hyperlink" Target="https://wordwall.net/play/2516/595/525" TargetMode="External"/><Relationship Id="rId4" Type="http://schemas.openxmlformats.org/officeDocument/2006/relationships/hyperlink" Target="https://wordwall.net/play/2516/595/525" TargetMode="External"/><Relationship Id="rId5" Type="http://schemas.openxmlformats.org/officeDocument/2006/relationships/hyperlink" Target="https://wordwall.net/play/2516/733/522" TargetMode="External"/><Relationship Id="rId6" Type="http://schemas.openxmlformats.org/officeDocument/2006/relationships/hyperlink" Target="https://wordwall.net/play/2519/622/532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ordwall.net/play/2520/413/371" TargetMode="External"/><Relationship Id="rId9" Type="http://schemas.openxmlformats.org/officeDocument/2006/relationships/hyperlink" Target="https://wordwall.net/play/2520/413/371" TargetMode="External"/><Relationship Id="rId10" Type="http://schemas.openxmlformats.org/officeDocument/2006/relationships/image" Target="media/image2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4540-94FA-4471-A5FC-825E3668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307</Words>
  <Characters>1832</Characters>
  <CharactersWithSpaces>2101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2020-05-29T10:33:00Z</dcterms:created>
  <dc:creator>BEATA</dc:creator>
  <dc:description/>
  <dc:language>pl-PL</dc:language>
  <cp:lastModifiedBy>Dorota Burcon</cp:lastModifiedBy>
  <cp:lastPrinted>2020-05-25T14:13:00Z</cp:lastPrinted>
  <dcterms:modified xsi:type="dcterms:W3CDTF">2020-05-29T10:33:00Z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